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20" w:type="dxa"/>
        <w:tblLayout w:type="fixed"/>
        <w:tblCellMar>
          <w:left w:w="0" w:type="dxa"/>
          <w:right w:w="0" w:type="dxa"/>
        </w:tblCellMar>
        <w:tblLook w:val="0000" w:firstRow="0" w:lastRow="0" w:firstColumn="0" w:lastColumn="0" w:noHBand="0" w:noVBand="0"/>
      </w:tblPr>
      <w:tblGrid>
        <w:gridCol w:w="283"/>
        <w:gridCol w:w="284"/>
        <w:gridCol w:w="282"/>
        <w:gridCol w:w="170"/>
        <w:gridCol w:w="3799"/>
        <w:gridCol w:w="566"/>
        <w:gridCol w:w="1134"/>
        <w:gridCol w:w="283"/>
        <w:gridCol w:w="2339"/>
        <w:gridCol w:w="452"/>
      </w:tblGrid>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Name</w:t>
            </w:r>
            <w:r w:rsidR="00294F47">
              <w:rPr>
                <w:rFonts w:ascii="Arial" w:hAnsi="Arial" w:cs="Arial"/>
                <w:color w:val="000000"/>
                <w:sz w:val="16"/>
                <w:szCs w:val="16"/>
              </w:rPr>
              <w:t xml:space="preserve"> lt. Handelsregister</w:t>
            </w:r>
            <w:r>
              <w:rPr>
                <w:rFonts w:ascii="Arial" w:hAnsi="Arial" w:cs="Arial"/>
                <w:color w:val="000000"/>
                <w:sz w:val="16"/>
                <w:szCs w:val="16"/>
              </w:rPr>
              <w:t xml:space="preserve"> und Anschrift des Bieters</w:t>
            </w: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604"/>
              <w:gridCol w:w="2571"/>
            </w:tblGrid>
            <w:tr w:rsidR="007A29D0">
              <w:tc>
                <w:tcPr>
                  <w:tcW w:w="1604" w:type="dxa"/>
                  <w:tcBorders>
                    <w:top w:val="single" w:sz="4" w:space="0" w:color="00000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Ort:</w:t>
                  </w:r>
                </w:p>
              </w:tc>
              <w:tc>
                <w:tcPr>
                  <w:tcW w:w="2571" w:type="dxa"/>
                  <w:tcBorders>
                    <w:top w:val="single" w:sz="4" w:space="0" w:color="00000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Datum:</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Tel.:</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294F47"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e-mail:</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USt.-ID-Nr.: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HR-Nr.: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4" w:space="0" w:color="00000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Registergericht</w:t>
                  </w:r>
                </w:p>
              </w:tc>
              <w:tc>
                <w:tcPr>
                  <w:tcW w:w="2571" w:type="dxa"/>
                  <w:tcBorders>
                    <w:top w:val="single" w:sz="8" w:space="0" w:color="808080"/>
                    <w:left w:val="single" w:sz="8" w:space="0" w:color="808080"/>
                    <w:bottom w:val="single" w:sz="4" w:space="0" w:color="00000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Stadtverwaltung Frankenthal (Pfalz)</w:t>
            </w:r>
          </w:p>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Rathausplatz 2 - 7</w:t>
            </w:r>
          </w:p>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67227 Frankenthal (Pfalz)</w:t>
            </w: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r>
      <w:tr w:rsidR="007A29D0" w:rsidTr="00294F47">
        <w:trPr>
          <w:trHeight w:val="283"/>
        </w:trPr>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Angebotsschreiben</w:t>
            </w:r>
          </w:p>
        </w:tc>
      </w:tr>
      <w:tr w:rsidR="007A29D0">
        <w:trPr>
          <w:trHeight w:val="283"/>
        </w:trPr>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Bezeichnung der Bauleistung:</w:t>
            </w:r>
          </w:p>
        </w:tc>
      </w:tr>
      <w:tr w:rsidR="007A29D0">
        <w:trPr>
          <w:trHeight w:val="283"/>
        </w:trPr>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283"/>
        </w:trPr>
        <w:tc>
          <w:tcPr>
            <w:tcW w:w="9592" w:type="dxa"/>
            <w:gridSpan w:val="10"/>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984"/>
              <w:gridCol w:w="566"/>
              <w:gridCol w:w="7040"/>
            </w:tblGrid>
            <w:tr w:rsidR="007A29D0">
              <w:trPr>
                <w:trHeight w:val="288"/>
              </w:trPr>
              <w:tc>
                <w:tcPr>
                  <w:tcW w:w="198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Maßnahmennummer</w:t>
                  </w: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704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Baumaßnahme</w:t>
                  </w:r>
                </w:p>
              </w:tc>
            </w:tr>
            <w:tr w:rsidR="007A29D0">
              <w:trPr>
                <w:trHeight w:val="288"/>
              </w:trPr>
              <w:tc>
                <w:tcPr>
                  <w:tcW w:w="198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040" w:type="dxa"/>
                  <w:tcMar>
                    <w:top w:w="20" w:type="dxa"/>
                    <w:left w:w="20" w:type="dxa"/>
                    <w:bottom w:w="20" w:type="dxa"/>
                    <w:right w:w="20" w:type="dxa"/>
                  </w:tcMar>
                </w:tcPr>
                <w:p w:rsidR="007A29D0" w:rsidRDefault="00344763">
                  <w:pPr>
                    <w:widowControl w:val="0"/>
                    <w:autoSpaceDE w:val="0"/>
                    <w:autoSpaceDN w:val="0"/>
                    <w:adjustRightInd w:val="0"/>
                    <w:spacing w:after="0" w:line="240" w:lineRule="auto"/>
                    <w:rPr>
                      <w:rFonts w:ascii="Arial" w:hAnsi="Arial" w:cs="Arial"/>
                      <w:color w:val="0000FF"/>
                      <w:sz w:val="20"/>
                      <w:szCs w:val="20"/>
                    </w:rPr>
                  </w:pPr>
                  <w:r w:rsidRPr="00344763">
                    <w:rPr>
                      <w:rFonts w:ascii="Arial" w:hAnsi="Arial" w:cs="Arial"/>
                      <w:color w:val="0000FF"/>
                      <w:sz w:val="20"/>
                      <w:szCs w:val="20"/>
                    </w:rPr>
                    <w:t>Speyerer Tor - Restaurierung Sandstein</w:t>
                  </w:r>
                </w:p>
              </w:tc>
            </w:tr>
            <w:tr w:rsidR="007A29D0">
              <w:trPr>
                <w:trHeight w:val="288"/>
              </w:trPr>
              <w:tc>
                <w:tcPr>
                  <w:tcW w:w="198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Vergabenummer</w:t>
                  </w: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704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Leistung</w:t>
                  </w:r>
                </w:p>
              </w:tc>
            </w:tr>
            <w:tr w:rsidR="007A29D0">
              <w:trPr>
                <w:trHeight w:val="288"/>
              </w:trPr>
              <w:tc>
                <w:tcPr>
                  <w:tcW w:w="1984" w:type="dxa"/>
                  <w:tcMar>
                    <w:top w:w="20" w:type="dxa"/>
                    <w:left w:w="20" w:type="dxa"/>
                    <w:bottom w:w="20" w:type="dxa"/>
                    <w:right w:w="20" w:type="dxa"/>
                  </w:tcMar>
                </w:tcPr>
                <w:p w:rsidR="007A29D0" w:rsidRDefault="00344763">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2026-047</w:t>
                  </w:r>
                  <w:bookmarkStart w:id="0" w:name="_GoBack"/>
                  <w:bookmarkEnd w:id="0"/>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040" w:type="dxa"/>
                  <w:tcMar>
                    <w:top w:w="20" w:type="dxa"/>
                    <w:left w:w="20" w:type="dxa"/>
                    <w:bottom w:w="20" w:type="dxa"/>
                    <w:right w:w="20" w:type="dxa"/>
                  </w:tcMar>
                </w:tcPr>
                <w:p w:rsidR="007A29D0" w:rsidRDefault="00344763">
                  <w:pPr>
                    <w:widowControl w:val="0"/>
                    <w:autoSpaceDE w:val="0"/>
                    <w:autoSpaceDN w:val="0"/>
                    <w:adjustRightInd w:val="0"/>
                    <w:spacing w:after="0" w:line="240" w:lineRule="auto"/>
                    <w:rPr>
                      <w:rFonts w:ascii="Arial" w:hAnsi="Arial" w:cs="Arial"/>
                      <w:color w:val="0000FF"/>
                      <w:sz w:val="20"/>
                      <w:szCs w:val="20"/>
                    </w:rPr>
                  </w:pPr>
                  <w:r w:rsidRPr="00344763">
                    <w:rPr>
                      <w:rFonts w:ascii="Arial" w:hAnsi="Arial" w:cs="Arial"/>
                      <w:color w:val="0000FF"/>
                      <w:sz w:val="20"/>
                      <w:szCs w:val="20"/>
                    </w:rPr>
                    <w:t>Restaurierung Sandstein</w:t>
                  </w:r>
                </w:p>
              </w:tc>
            </w:tr>
          </w:tbl>
          <w:p w:rsidR="007A29D0" w:rsidRDefault="007A29D0">
            <w:pPr>
              <w:widowControl w:val="0"/>
              <w:autoSpaceDE w:val="0"/>
              <w:autoSpaceDN w:val="0"/>
              <w:adjustRightInd w:val="0"/>
              <w:spacing w:after="0" w:line="240" w:lineRule="auto"/>
              <w:rPr>
                <w:rFonts w:ascii="sans-serif" w:hAnsi="sans-serif" w:cs="sans-serif"/>
                <w:color w:val="000000"/>
                <w:sz w:val="24"/>
                <w:szCs w:val="24"/>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Anlagen, die Vertragsbestandteil werden (vom Bieter anzukreuzen bzw. zu vervollständigen und beizufügen)</w:t>
            </w:r>
          </w:p>
        </w:tc>
      </w:tr>
      <w:tr w:rsidR="007A29D0">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309" w:type="dxa"/>
            <w:gridSpan w:val="9"/>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7A29D0" w:rsidRPr="00F5016B">
              <w:sdt>
                <w:sdtPr>
                  <w:rPr>
                    <w:rFonts w:ascii="Arial" w:hAnsi="Arial" w:cs="Arial"/>
                    <w:color w:val="000000"/>
                    <w:sz w:val="24"/>
                    <w:szCs w:val="24"/>
                  </w:rPr>
                  <w:id w:val="82863349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Leistungsverzeichnis/Leistungsprogramm (Kurz- oder Langfassung) mit den Preisen sowie den geforderten Angaben und Erklärungen</w:t>
                  </w:r>
                </w:p>
              </w:tc>
            </w:tr>
            <w:tr w:rsidR="007A29D0" w:rsidRPr="00F5016B">
              <w:sdt>
                <w:sdtPr>
                  <w:rPr>
                    <w:rFonts w:ascii="Arial" w:hAnsi="Arial" w:cs="Arial"/>
                    <w:color w:val="000000"/>
                    <w:sz w:val="24"/>
                    <w:szCs w:val="24"/>
                  </w:rPr>
                  <w:id w:val="25240546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Vertragsformular für Instandhaltung mit den Preisen sowie den geforderten Angaben und Erklärungen</w:t>
                  </w:r>
                </w:p>
              </w:tc>
            </w:tr>
            <w:tr w:rsidR="007A29D0" w:rsidRPr="00F5016B">
              <w:sdt>
                <w:sdtPr>
                  <w:rPr>
                    <w:rFonts w:ascii="Arial" w:hAnsi="Arial" w:cs="Arial"/>
                    <w:color w:val="000000"/>
                    <w:sz w:val="24"/>
                    <w:szCs w:val="24"/>
                  </w:rPr>
                  <w:id w:val="113236587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224</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Lohngleitklausel - Berechnung des Änderungssatzes</w:t>
                  </w:r>
                </w:p>
              </w:tc>
            </w:tr>
            <w:tr w:rsidR="007A29D0" w:rsidRPr="00F5016B">
              <w:sdt>
                <w:sdtPr>
                  <w:rPr>
                    <w:rFonts w:ascii="Arial" w:hAnsi="Arial" w:cs="Arial"/>
                    <w:color w:val="000000"/>
                    <w:sz w:val="24"/>
                    <w:szCs w:val="24"/>
                  </w:rPr>
                  <w:id w:val="1268039050"/>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233</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Nachunternehmerleistungen</w:t>
                  </w:r>
                </w:p>
              </w:tc>
            </w:tr>
            <w:tr w:rsidR="007A29D0" w:rsidRPr="00F5016B">
              <w:sdt>
                <w:sdtPr>
                  <w:rPr>
                    <w:rFonts w:ascii="Arial" w:hAnsi="Arial" w:cs="Arial"/>
                    <w:color w:val="000000"/>
                    <w:sz w:val="24"/>
                    <w:szCs w:val="24"/>
                  </w:rPr>
                  <w:id w:val="-94700439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234</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Bieter-/Arbeitsgemeinschaft</w:t>
                  </w:r>
                </w:p>
              </w:tc>
            </w:tr>
            <w:tr w:rsidR="007A29D0" w:rsidRPr="00F5016B">
              <w:sdt>
                <w:sdtPr>
                  <w:rPr>
                    <w:rFonts w:ascii="Arial" w:hAnsi="Arial" w:cs="Arial"/>
                    <w:color w:val="000000"/>
                    <w:sz w:val="24"/>
                    <w:szCs w:val="24"/>
                  </w:rPr>
                  <w:id w:val="-148716620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235</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Verzeichnis der Leistungen/Kapazitäten anderer Unternehmen</w:t>
                  </w:r>
                </w:p>
              </w:tc>
            </w:tr>
            <w:tr w:rsidR="007A29D0" w:rsidRPr="00F5016B">
              <w:sdt>
                <w:sdtPr>
                  <w:rPr>
                    <w:rFonts w:ascii="Arial" w:hAnsi="Arial" w:cs="Arial"/>
                    <w:color w:val="000000"/>
                    <w:sz w:val="24"/>
                    <w:szCs w:val="24"/>
                  </w:rPr>
                  <w:id w:val="307745116"/>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Nebenangebot(e)</w:t>
                  </w:r>
                </w:p>
              </w:tc>
            </w:tr>
            <w:tr w:rsidR="007A29D0" w:rsidRPr="00F5016B">
              <w:sdt>
                <w:sdtPr>
                  <w:rPr>
                    <w:rFonts w:ascii="Arial" w:hAnsi="Arial" w:cs="Arial"/>
                    <w:color w:val="000000"/>
                    <w:sz w:val="24"/>
                    <w:szCs w:val="24"/>
                  </w:rPr>
                  <w:id w:val="29588117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248</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Erklärung zur Verwendung von Holzprodukten</w:t>
                  </w:r>
                </w:p>
              </w:tc>
            </w:tr>
            <w:tr w:rsidR="007A29D0">
              <w:sdt>
                <w:sdtPr>
                  <w:rPr>
                    <w:rFonts w:ascii="Arial" w:hAnsi="Arial" w:cs="Arial"/>
                    <w:color w:val="000000"/>
                    <w:sz w:val="24"/>
                    <w:szCs w:val="24"/>
                  </w:rPr>
                  <w:id w:val="-198523332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C97C2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217</w:t>
                  </w:r>
                </w:p>
              </w:tc>
              <w:tc>
                <w:tcPr>
                  <w:tcW w:w="7494" w:type="dxa"/>
                  <w:tcMar>
                    <w:top w:w="20" w:type="dxa"/>
                    <w:left w:w="20" w:type="dxa"/>
                    <w:bottom w:w="20" w:type="dxa"/>
                    <w:right w:w="20" w:type="dxa"/>
                  </w:tcMar>
                </w:tcPr>
                <w:p w:rsidR="007A29D0" w:rsidRPr="00F5016B" w:rsidRDefault="00C97C20">
                  <w:pPr>
                    <w:widowControl w:val="0"/>
                    <w:autoSpaceDE w:val="0"/>
                    <w:autoSpaceDN w:val="0"/>
                    <w:adjustRightInd w:val="0"/>
                    <w:spacing w:after="0" w:line="240" w:lineRule="auto"/>
                    <w:rPr>
                      <w:rFonts w:ascii="Arial" w:hAnsi="Arial" w:cs="Arial"/>
                      <w:color w:val="0000FF"/>
                      <w:sz w:val="20"/>
                      <w:szCs w:val="20"/>
                    </w:rPr>
                  </w:pPr>
                  <w:r w:rsidRPr="00F5016B">
                    <w:rPr>
                      <w:rFonts w:ascii="Arial" w:hAnsi="Arial" w:cs="Arial"/>
                      <w:sz w:val="20"/>
                      <w:szCs w:val="20"/>
                    </w:rPr>
                    <w:t>COVID-19-bedingte Mehrkosten</w:t>
                  </w:r>
                </w:p>
              </w:tc>
            </w:tr>
            <w:tr w:rsidR="007A29D0">
              <w:sdt>
                <w:sdtPr>
                  <w:rPr>
                    <w:rFonts w:ascii="Arial" w:hAnsi="Arial" w:cs="Arial"/>
                    <w:color w:val="000000"/>
                    <w:sz w:val="24"/>
                    <w:szCs w:val="24"/>
                  </w:rPr>
                  <w:id w:val="79796753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Default="00344763">
                  <w:pPr>
                    <w:widowControl w:val="0"/>
                    <w:autoSpaceDE w:val="0"/>
                    <w:autoSpaceDN w:val="0"/>
                    <w:adjustRightInd w:val="0"/>
                    <w:spacing w:after="0" w:line="240" w:lineRule="auto"/>
                    <w:rPr>
                      <w:rFonts w:ascii="Arial" w:hAnsi="Arial" w:cs="Arial"/>
                      <w:color w:val="000000"/>
                      <w:sz w:val="20"/>
                      <w:szCs w:val="20"/>
                    </w:rPr>
                  </w:pPr>
                  <w:r w:rsidRPr="00344763">
                    <w:rPr>
                      <w:rFonts w:ascii="Arial" w:hAnsi="Arial" w:cs="Arial"/>
                      <w:color w:val="000000"/>
                      <w:sz w:val="20"/>
                      <w:szCs w:val="20"/>
                    </w:rPr>
                    <w:t>A06_41-1_Bieterangabenverzeichnis LV</w:t>
                  </w:r>
                </w:p>
              </w:tc>
            </w:tr>
            <w:tr w:rsidR="007A29D0">
              <w:sdt>
                <w:sdtPr>
                  <w:rPr>
                    <w:rFonts w:ascii="Arial" w:hAnsi="Arial" w:cs="Arial"/>
                    <w:color w:val="000000"/>
                    <w:sz w:val="24"/>
                    <w:szCs w:val="24"/>
                  </w:rPr>
                  <w:id w:val="2019344876"/>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Anlagen, die der Angebotserläuterung dienen, ohne Vertragsbestandteil zu werden (vom Bieter anzukreuzen bzw. zu vervollständigen und beizufügen)</w:t>
            </w:r>
          </w:p>
        </w:tc>
      </w:tr>
      <w:tr w:rsidR="00F5016B" w:rsidRPr="00F5016B">
        <w:tc>
          <w:tcPr>
            <w:tcW w:w="283" w:type="dxa"/>
            <w:tcBorders>
              <w:top w:val="nil"/>
              <w:left w:val="nil"/>
              <w:bottom w:val="nil"/>
              <w:right w:val="nil"/>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9309" w:type="dxa"/>
            <w:gridSpan w:val="9"/>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F5016B" w:rsidRPr="00F5016B">
              <w:sdt>
                <w:sdtPr>
                  <w:rPr>
                    <w:rFonts w:ascii="Arial" w:hAnsi="Arial" w:cs="Arial"/>
                    <w:color w:val="000000"/>
                    <w:sz w:val="24"/>
                    <w:szCs w:val="24"/>
                  </w:rPr>
                  <w:id w:val="-67919678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Eigenerklärung zur Eignung</w:t>
                  </w:r>
                </w:p>
              </w:tc>
            </w:tr>
            <w:tr w:rsidR="00F5016B" w:rsidRPr="00F5016B">
              <w:sdt>
                <w:sdtPr>
                  <w:rPr>
                    <w:rFonts w:ascii="Arial" w:hAnsi="Arial" w:cs="Arial"/>
                    <w:color w:val="000000"/>
                    <w:sz w:val="24"/>
                    <w:szCs w:val="24"/>
                  </w:rPr>
                  <w:id w:val="14362634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Einheitliche Europäische Eigenerklärung</w:t>
                  </w:r>
                </w:p>
              </w:tc>
            </w:tr>
            <w:tr w:rsidR="00F5016B" w:rsidRPr="00F5016B">
              <w:sdt>
                <w:sdtPr>
                  <w:rPr>
                    <w:rFonts w:ascii="Arial" w:hAnsi="Arial" w:cs="Arial"/>
                    <w:color w:val="000000"/>
                    <w:sz w:val="24"/>
                    <w:szCs w:val="24"/>
                  </w:rPr>
                  <w:id w:val="-1449464580"/>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221 oder 222</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Angaben zur Preisermittlung</w:t>
                  </w:r>
                </w:p>
              </w:tc>
            </w:tr>
            <w:tr w:rsidR="00F5016B" w:rsidRPr="00F5016B">
              <w:sdt>
                <w:sdtPr>
                  <w:rPr>
                    <w:rFonts w:ascii="Arial" w:hAnsi="Arial" w:cs="Arial"/>
                    <w:color w:val="000000"/>
                    <w:sz w:val="24"/>
                    <w:szCs w:val="24"/>
                  </w:rPr>
                  <w:id w:val="-70429511"/>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6355F5">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Mustererklärung 1 nach § 4 Abs. 1 LTTG</w:t>
                  </w:r>
                </w:p>
              </w:tc>
            </w:tr>
            <w:tr w:rsidR="00F5016B" w:rsidRPr="00F5016B">
              <w:sdt>
                <w:sdtPr>
                  <w:rPr>
                    <w:rFonts w:ascii="Arial" w:hAnsi="Arial" w:cs="Arial"/>
                    <w:color w:val="000000"/>
                    <w:sz w:val="24"/>
                    <w:szCs w:val="24"/>
                  </w:rPr>
                  <w:id w:val="-1977297899"/>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6355F5">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Mustererklärung 3 nach § 4 Abs. 2 LTTG</w:t>
                  </w:r>
                </w:p>
              </w:tc>
            </w:tr>
            <w:tr w:rsidR="00F5016B" w:rsidRPr="00F5016B">
              <w:sdt>
                <w:sdtPr>
                  <w:rPr>
                    <w:rFonts w:ascii="Arial" w:hAnsi="Arial" w:cs="Arial"/>
                    <w:color w:val="000000"/>
                    <w:sz w:val="24"/>
                    <w:szCs w:val="24"/>
                  </w:rPr>
                  <w:id w:val="-156094177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Ich/Wir biete(n) die Ausführung der oben genannten Leistung zu den von mir/uns eingesetzten Preisen an.</w:t>
            </w:r>
          </w:p>
          <w:p w:rsidR="00BB629E" w:rsidRDefault="00BB629E">
            <w:pPr>
              <w:widowControl w:val="0"/>
              <w:autoSpaceDE w:val="0"/>
              <w:autoSpaceDN w:val="0"/>
              <w:adjustRightInd w:val="0"/>
              <w:spacing w:after="0" w:line="240" w:lineRule="auto"/>
              <w:rPr>
                <w:rFonts w:ascii="Arial" w:hAnsi="Arial" w:cs="Arial"/>
                <w:b/>
                <w:bCs/>
                <w:color w:val="000000"/>
                <w:sz w:val="20"/>
                <w:szCs w:val="20"/>
              </w:rPr>
            </w:pPr>
          </w:p>
        </w:tc>
      </w:tr>
      <w:tr w:rsidR="00BB629E" w:rsidRPr="00BB629E" w:rsidTr="00507E41">
        <w:tc>
          <w:tcPr>
            <w:tcW w:w="283" w:type="dxa"/>
            <w:tcBorders>
              <w:top w:val="nil"/>
              <w:left w:val="nil"/>
              <w:bottom w:val="nil"/>
              <w:right w:val="nil"/>
            </w:tcBorders>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bookmarkStart w:id="1" w:name="_Hlk227156917"/>
          </w:p>
        </w:tc>
        <w:tc>
          <w:tcPr>
            <w:tcW w:w="9309" w:type="dxa"/>
            <w:gridSpan w:val="9"/>
            <w:tcBorders>
              <w:top w:val="nil"/>
              <w:left w:val="nil"/>
              <w:bottom w:val="nil"/>
              <w:right w:val="nil"/>
            </w:tcBorders>
            <w:tcMar>
              <w:top w:w="20" w:type="dxa"/>
              <w:left w:w="20" w:type="dxa"/>
              <w:bottom w:w="20" w:type="dxa"/>
              <w:right w:w="20" w:type="dxa"/>
            </w:tcMar>
          </w:tcPr>
          <w:tbl>
            <w:tblPr>
              <w:tblW w:w="7947" w:type="dxa"/>
              <w:tblLayout w:type="fixed"/>
              <w:tblCellMar>
                <w:left w:w="0" w:type="dxa"/>
                <w:right w:w="0" w:type="dxa"/>
              </w:tblCellMar>
              <w:tblLook w:val="0000" w:firstRow="0" w:lastRow="0" w:firstColumn="0" w:lastColumn="0" w:noHBand="0" w:noVBand="0"/>
            </w:tblPr>
            <w:tblGrid>
              <w:gridCol w:w="453"/>
              <w:gridCol w:w="7494"/>
            </w:tblGrid>
            <w:tr w:rsidR="00BB629E" w:rsidRPr="00BB629E" w:rsidTr="00507E41">
              <w:sdt>
                <w:sdtPr>
                  <w:rPr>
                    <w:rFonts w:ascii="Arial" w:hAnsi="Arial" w:cs="Arial"/>
                    <w:sz w:val="24"/>
                    <w:szCs w:val="24"/>
                  </w:rPr>
                  <w:id w:val="-1569024572"/>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Pr>
                          <w:rFonts w:ascii="MS Gothic" w:eastAsia="MS Gothic" w:hAnsi="MS Gothic" w:cs="Arial" w:hint="eastAsia"/>
                          <w:sz w:val="24"/>
                          <w:szCs w:val="24"/>
                        </w:rPr>
                        <w:t>☐</w:t>
                      </w:r>
                    </w:p>
                  </w:tc>
                </w:sdtContent>
              </w:sdt>
              <w:tc>
                <w:tcPr>
                  <w:tcW w:w="7494" w:type="dxa"/>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b/>
                      <w:sz w:val="20"/>
                      <w:szCs w:val="20"/>
                    </w:rPr>
                  </w:pPr>
                  <w:r w:rsidRPr="00BB629E">
                    <w:rPr>
                      <w:rFonts w:ascii="Arial" w:hAnsi="Arial" w:cs="Arial"/>
                      <w:b/>
                      <w:sz w:val="20"/>
                      <w:szCs w:val="20"/>
                    </w:rPr>
                    <w:t>Bietergemeinschaft</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sidRPr="00BB629E">
                    <w:rPr>
                      <w:rFonts w:ascii="Arial" w:hAnsi="Arial" w:cs="Arial"/>
                      <w:sz w:val="20"/>
                      <w:szCs w:val="20"/>
                    </w:rPr>
                    <w:t>Das Angebot wird als Bietergemeinschaft abgegeben.</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sidRPr="00BB629E">
                    <w:rPr>
                      <w:rFonts w:ascii="Arial" w:hAnsi="Arial" w:cs="Arial"/>
                      <w:sz w:val="20"/>
                      <w:szCs w:val="20"/>
                    </w:rPr>
                    <w:t>Die Erklärung zur Bietergemeinschaft ist im Formblatt 234 beigefügt.</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p>
              </w:tc>
            </w:tr>
          </w:tbl>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p>
        </w:tc>
      </w:tr>
      <w:bookmarkEnd w:id="1"/>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 mein/unser Angebot halte(n) ich/wir mich/uns bis zum Ablauf der Bindefrist gebunden.</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BB629E">
        <w:trPr>
          <w:trHeight w:val="57"/>
        </w:trPr>
        <w:tc>
          <w:tcPr>
            <w:tcW w:w="9592" w:type="dxa"/>
            <w:gridSpan w:val="10"/>
            <w:tcBorders>
              <w:top w:val="nil"/>
              <w:left w:val="nil"/>
              <w:bottom w:val="nil"/>
              <w:right w:val="nil"/>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trPr>
          <w:trHeight w:val="57"/>
        </w:trPr>
        <w:tc>
          <w:tcPr>
            <w:tcW w:w="9592" w:type="dxa"/>
            <w:gridSpan w:val="10"/>
            <w:tcBorders>
              <w:top w:val="nil"/>
              <w:left w:val="nil"/>
              <w:bottom w:val="nil"/>
              <w:right w:val="nil"/>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Angebotsendsumme des Hauptangebotes gem. Leistungsbeschreibung einschl. Umsatzsteuer beträgt</w:t>
            </w:r>
          </w:p>
        </w:tc>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tbl>
            <w:tblPr>
              <w:tblW w:w="2849" w:type="dxa"/>
              <w:tblLayout w:type="fixed"/>
              <w:tblCellMar>
                <w:left w:w="0" w:type="dxa"/>
                <w:right w:w="0" w:type="dxa"/>
              </w:tblCellMar>
              <w:tblLook w:val="0000" w:firstRow="0" w:lastRow="0" w:firstColumn="0" w:lastColumn="0" w:noHBand="0" w:noVBand="0"/>
            </w:tblPr>
            <w:tblGrid>
              <w:gridCol w:w="2500"/>
              <w:gridCol w:w="349"/>
            </w:tblGrid>
            <w:tr w:rsidR="007A29D0" w:rsidTr="003F32C8">
              <w:trPr>
                <w:cantSplit/>
                <w:trHeight w:val="104"/>
              </w:trPr>
              <w:tc>
                <w:tcPr>
                  <w:tcW w:w="284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F32C8">
              <w:trPr>
                <w:cantSplit/>
                <w:trHeight w:val="104"/>
              </w:trPr>
              <w:tc>
                <w:tcPr>
                  <w:tcW w:w="284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F32C8">
              <w:trPr>
                <w:cantSplit/>
                <w:trHeight w:val="441"/>
              </w:trPr>
              <w:tc>
                <w:tcPr>
                  <w:tcW w:w="2500"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8"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15022A" w:rsidTr="003337FF">
        <w:trPr>
          <w:cantSplit/>
        </w:trPr>
        <w:tc>
          <w:tcPr>
            <w:tcW w:w="567" w:type="dxa"/>
            <w:gridSpan w:val="2"/>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b/>
                <w:bCs/>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b/>
                <w:bCs/>
                <w:color w:val="000000"/>
                <w:sz w:val="20"/>
                <w:szCs w:val="20"/>
              </w:rPr>
            </w:pPr>
          </w:p>
        </w:tc>
        <w:tc>
          <w:tcPr>
            <w:tcW w:w="283" w:type="dxa"/>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2.1</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Gesamtsumme der jährlichen Vergütung gem. Instandhaltungsvertrag einschl. Umsatzsteuer beträgt</w:t>
            </w:r>
          </w:p>
        </w:tc>
        <w:tc>
          <w:tcPr>
            <w:tcW w:w="283" w:type="dxa"/>
            <w:vMerge w:val="restart"/>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vMerge w:val="restart"/>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448"/>
              <w:gridCol w:w="341"/>
            </w:tblGrid>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Pr>
              <w:tc>
                <w:tcPr>
                  <w:tcW w:w="2448"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0"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(Bei mehreren Instandhaltungsverträgen ist die Summe der jährlichen Vergütungen einzutragen.)</w:t>
            </w:r>
          </w:p>
        </w:tc>
        <w:tc>
          <w:tcPr>
            <w:tcW w:w="283" w:type="dxa"/>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2791" w:type="dxa"/>
            <w:gridSpan w:val="2"/>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 nur ausfüllen, wenn den Vergabeunterlagen ein Instandhaltungsvertrag beiliegt</w:t>
            </w: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Anzahl der Nebenangebote</w:t>
            </w:r>
          </w:p>
        </w:tc>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tbl>
            <w:tblPr>
              <w:tblW w:w="5746" w:type="dxa"/>
              <w:tblLayout w:type="fixed"/>
              <w:tblCellMar>
                <w:left w:w="0" w:type="dxa"/>
                <w:right w:w="0" w:type="dxa"/>
              </w:tblCellMar>
              <w:tblLook w:val="0000" w:firstRow="0" w:lastRow="0" w:firstColumn="0" w:lastColumn="0" w:noHBand="0" w:noVBand="0"/>
            </w:tblPr>
            <w:tblGrid>
              <w:gridCol w:w="2522"/>
              <w:gridCol w:w="351"/>
              <w:gridCol w:w="2873"/>
            </w:tblGrid>
            <w:tr w:rsidR="00BB629E" w:rsidTr="00BB629E">
              <w:trPr>
                <w:cantSplit/>
                <w:trHeight w:val="72"/>
              </w:trPr>
              <w:tc>
                <w:tcPr>
                  <w:tcW w:w="2873" w:type="dxa"/>
                  <w:gridSpan w:val="2"/>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2873" w:type="dxa"/>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rsidTr="00BB629E">
              <w:trPr>
                <w:cantSplit/>
                <w:trHeight w:val="72"/>
              </w:trPr>
              <w:tc>
                <w:tcPr>
                  <w:tcW w:w="2873" w:type="dxa"/>
                  <w:gridSpan w:val="2"/>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2873" w:type="dxa"/>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rsidTr="00BB629E">
              <w:trPr>
                <w:cantSplit/>
                <w:trHeight w:val="307"/>
              </w:trPr>
              <w:tc>
                <w:tcPr>
                  <w:tcW w:w="2522" w:type="dxa"/>
                  <w:tcBorders>
                    <w:bottom w:val="single" w:sz="2" w:space="0" w:color="000000"/>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351" w:type="dxa"/>
                </w:tcPr>
                <w:p w:rsidR="00BB629E" w:rsidRDefault="00BB629E">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St.</w:t>
                  </w:r>
                </w:p>
              </w:tc>
              <w:tc>
                <w:tcPr>
                  <w:tcW w:w="2873" w:type="dxa"/>
                </w:tcPr>
                <w:p w:rsidR="00BB629E" w:rsidRDefault="00BB629E">
                  <w:pPr>
                    <w:widowControl w:val="0"/>
                    <w:autoSpaceDE w:val="0"/>
                    <w:autoSpaceDN w:val="0"/>
                    <w:adjustRightInd w:val="0"/>
                    <w:spacing w:after="0" w:line="240" w:lineRule="auto"/>
                    <w:jc w:val="center"/>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15022A">
        <w:trPr>
          <w:trHeight w:val="57"/>
        </w:trPr>
        <w:tc>
          <w:tcPr>
            <w:tcW w:w="9592" w:type="dxa"/>
            <w:gridSpan w:val="10"/>
            <w:tcBorders>
              <w:top w:val="nil"/>
              <w:left w:val="nil"/>
              <w:bottom w:val="nil"/>
              <w:right w:val="nil"/>
            </w:tcBorders>
          </w:tcPr>
          <w:p w:rsidR="0015022A" w:rsidRDefault="0015022A">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Preisnachlass ohne Bedingung auf die Abrechnungssumme für Haupt- und alle Nebenangebote sowie auf die Preise für angeordnete Leistungen, die auf Grundlage der Preisermittlung für die vertragliche Leistung zu bilden sind</w:t>
            </w:r>
          </w:p>
        </w:tc>
        <w:tc>
          <w:tcPr>
            <w:tcW w:w="283" w:type="dxa"/>
            <w:vMerge w:val="restart"/>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vMerge w:val="restart"/>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448"/>
              <w:gridCol w:w="341"/>
            </w:tblGrid>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Pr>
              <w:tc>
                <w:tcPr>
                  <w:tcW w:w="2448"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0"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(Preisnachlass gilt nicht für Instandhaltungsangebot)</w:t>
            </w:r>
          </w:p>
        </w:tc>
        <w:tc>
          <w:tcPr>
            <w:tcW w:w="283" w:type="dxa"/>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2791" w:type="dxa"/>
            <w:gridSpan w:val="2"/>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691EBB" w:rsidTr="003337FF">
        <w:trPr>
          <w:cantSplit/>
        </w:trPr>
        <w:tc>
          <w:tcPr>
            <w:tcW w:w="567" w:type="dxa"/>
            <w:gridSpan w:val="2"/>
            <w:tcBorders>
              <w:top w:val="nil"/>
              <w:left w:val="nil"/>
              <w:bottom w:val="nil"/>
              <w:right w:val="nil"/>
            </w:tcBorders>
            <w:tcMar>
              <w:top w:w="20" w:type="dxa"/>
              <w:left w:w="20" w:type="dxa"/>
              <w:bottom w:w="20" w:type="dxa"/>
              <w:right w:w="20" w:type="dxa"/>
            </w:tcMar>
          </w:tcPr>
          <w:p w:rsidR="00691EBB" w:rsidRDefault="00691EBB">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Bestandteil meines/unseres Angebots sind neben diesem Angebotsschreiben und seinen Anlagen:</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743"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-Allgemeine Vertragsbedingungen für die Ausführung von Bauleistungen (VOB/B), Ausgabe 2016,</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743"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-Unterlagen gem. Aufforderung zur Angebotsabgabe, Anlagen - Teil B</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Pr="00356784" w:rsidRDefault="007A29D0">
            <w:pPr>
              <w:widowControl w:val="0"/>
              <w:autoSpaceDE w:val="0"/>
              <w:autoSpaceDN w:val="0"/>
              <w:adjustRightInd w:val="0"/>
              <w:spacing w:after="0" w:line="240" w:lineRule="auto"/>
              <w:rPr>
                <w:rFonts w:ascii="Arial" w:hAnsi="Arial" w:cs="Arial"/>
                <w:b/>
                <w:bCs/>
                <w:color w:val="000000"/>
                <w:sz w:val="20"/>
                <w:szCs w:val="20"/>
              </w:rPr>
            </w:pPr>
            <w:r w:rsidRPr="00356784">
              <w:rPr>
                <w:rFonts w:ascii="Arial" w:hAnsi="Arial" w:cs="Arial"/>
                <w:b/>
                <w:bCs/>
                <w:color w:val="000000"/>
                <w:sz w:val="20"/>
                <w:szCs w:val="20"/>
              </w:rPr>
              <w:t>6</w:t>
            </w:r>
          </w:p>
        </w:tc>
        <w:sdt>
          <w:sdtPr>
            <w:rPr>
              <w:rFonts w:ascii="Arial" w:hAnsi="Arial" w:cs="Arial"/>
              <w:bCs/>
              <w:color w:val="000000"/>
              <w:sz w:val="24"/>
              <w:szCs w:val="24"/>
            </w:rPr>
            <w:id w:val="1796413790"/>
            <w14:checkbox>
              <w14:checked w14:val="0"/>
              <w14:checkedState w14:val="2612" w14:font="MS Gothic"/>
              <w14:uncheckedState w14:val="2610" w14:font="MS Gothic"/>
            </w14:checkbox>
          </w:sdtPr>
          <w:sdtEndPr/>
          <w:sdtContent>
            <w:tc>
              <w:tcPr>
                <w:tcW w:w="452" w:type="dxa"/>
                <w:gridSpan w:val="2"/>
                <w:tcBorders>
                  <w:top w:val="nil"/>
                  <w:left w:val="nil"/>
                  <w:bottom w:val="nil"/>
                  <w:right w:val="nil"/>
                </w:tcBorders>
                <w:tcMar>
                  <w:top w:w="20" w:type="dxa"/>
                  <w:left w:w="20" w:type="dxa"/>
                  <w:bottom w:w="20" w:type="dxa"/>
                  <w:right w:w="20" w:type="dxa"/>
                </w:tcMar>
              </w:tcPr>
              <w:p w:rsidR="007A29D0" w:rsidRPr="00356784" w:rsidRDefault="00356784">
                <w:pPr>
                  <w:widowControl w:val="0"/>
                  <w:autoSpaceDE w:val="0"/>
                  <w:autoSpaceDN w:val="0"/>
                  <w:adjustRightInd w:val="0"/>
                  <w:spacing w:after="0" w:line="240" w:lineRule="auto"/>
                  <w:rPr>
                    <w:rFonts w:ascii="Arial" w:hAnsi="Arial" w:cs="Arial"/>
                    <w:b/>
                    <w:bCs/>
                    <w:color w:val="000000"/>
                    <w:sz w:val="20"/>
                    <w:szCs w:val="20"/>
                  </w:rPr>
                </w:pPr>
                <w:r w:rsidRPr="00356784">
                  <w:rPr>
                    <w:rFonts w:ascii="MS Gothic" w:eastAsia="MS Gothic" w:hAnsi="MS Gothic" w:cs="Arial" w:hint="eastAsia"/>
                    <w:bCs/>
                    <w:color w:val="000000"/>
                    <w:sz w:val="24"/>
                    <w:szCs w:val="24"/>
                  </w:rPr>
                  <w:t>☐</w:t>
                </w:r>
              </w:p>
            </w:tc>
          </w:sdtContent>
        </w:sdt>
        <w:tc>
          <w:tcPr>
            <w:tcW w:w="8573" w:type="dxa"/>
            <w:gridSpan w:val="6"/>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sidRPr="00356784">
              <w:rPr>
                <w:rFonts w:ascii="Arial" w:hAnsi="Arial" w:cs="Arial"/>
                <w:b/>
                <w:bCs/>
                <w:color w:val="000000"/>
                <w:sz w:val="20"/>
                <w:szCs w:val="20"/>
              </w:rPr>
              <w:t>Ich bin/Wir sind für die zu vergebene Bauleistung präqualifiziert und im Präqualifikationsverzeichnis eingetragen unter Nummer:</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691EBB">
        <w:trPr>
          <w:trHeight w:val="57"/>
        </w:trPr>
        <w:tc>
          <w:tcPr>
            <w:tcW w:w="9592" w:type="dxa"/>
            <w:gridSpan w:val="10"/>
            <w:tcBorders>
              <w:top w:val="nil"/>
              <w:left w:val="nil"/>
              <w:bottom w:val="nil"/>
              <w:right w:val="nil"/>
            </w:tcBorders>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tbl>
            <w:tblPr>
              <w:tblW w:w="9076" w:type="dxa"/>
              <w:tblLayout w:type="fixed"/>
              <w:tblCellMar>
                <w:left w:w="0" w:type="dxa"/>
                <w:right w:w="0" w:type="dxa"/>
              </w:tblCellMar>
              <w:tblLook w:val="0000" w:firstRow="0" w:lastRow="0" w:firstColumn="0" w:lastColumn="0" w:noHBand="0" w:noVBand="0"/>
            </w:tblPr>
            <w:tblGrid>
              <w:gridCol w:w="899"/>
              <w:gridCol w:w="2703"/>
              <w:gridCol w:w="298"/>
              <w:gridCol w:w="1499"/>
              <w:gridCol w:w="3677"/>
            </w:tblGrid>
            <w:tr w:rsidR="00691EBB" w:rsidTr="00691EBB">
              <w:trPr>
                <w:trHeight w:val="242"/>
              </w:trPr>
              <w:tc>
                <w:tcPr>
                  <w:tcW w:w="8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703"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298"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14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p>
              </w:tc>
              <w:tc>
                <w:tcPr>
                  <w:tcW w:w="3677"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bl>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tbl>
            <w:tblPr>
              <w:tblW w:w="9076" w:type="dxa"/>
              <w:tblLayout w:type="fixed"/>
              <w:tblCellMar>
                <w:left w:w="0" w:type="dxa"/>
                <w:right w:w="0" w:type="dxa"/>
              </w:tblCellMar>
              <w:tblLook w:val="0000" w:firstRow="0" w:lastRow="0" w:firstColumn="0" w:lastColumn="0" w:noHBand="0" w:noVBand="0"/>
            </w:tblPr>
            <w:tblGrid>
              <w:gridCol w:w="899"/>
              <w:gridCol w:w="2703"/>
              <w:gridCol w:w="298"/>
              <w:gridCol w:w="1499"/>
              <w:gridCol w:w="3677"/>
            </w:tblGrid>
            <w:tr w:rsidR="00691EBB" w:rsidTr="00507E41">
              <w:trPr>
                <w:trHeight w:val="242"/>
              </w:trPr>
              <w:tc>
                <w:tcPr>
                  <w:tcW w:w="8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703"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298"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14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p>
              </w:tc>
              <w:tc>
                <w:tcPr>
                  <w:tcW w:w="3677"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bl>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trPr>
          <w:trHeight w:val="57"/>
        </w:trPr>
        <w:tc>
          <w:tcPr>
            <w:tcW w:w="9592" w:type="dxa"/>
            <w:gridSpan w:val="10"/>
            <w:tcBorders>
              <w:top w:val="nil"/>
              <w:left w:val="nil"/>
              <w:bottom w:val="nil"/>
              <w:right w:val="nil"/>
            </w:tcBorders>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rsidTr="00507E41">
        <w:trPr>
          <w:gridAfter w:val="1"/>
          <w:wAfter w:w="452" w:type="dxa"/>
        </w:trPr>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color w:val="000000"/>
                <w:sz w:val="20"/>
                <w:szCs w:val="20"/>
              </w:rPr>
            </w:pPr>
            <w:bookmarkStart w:id="2" w:name="_Hlk227155856"/>
            <w:r w:rsidRPr="00CC3487">
              <w:rPr>
                <w:rFonts w:ascii="Arial" w:hAnsi="Arial" w:cs="Arial"/>
                <w:b/>
                <w:bCs/>
                <w:color w:val="000000"/>
                <w:szCs w:val="20"/>
              </w:rPr>
              <w:lastRenderedPageBreak/>
              <w:t>7</w:t>
            </w:r>
          </w:p>
        </w:tc>
        <w:tc>
          <w:tcPr>
            <w:tcW w:w="8573" w:type="dxa"/>
            <w:gridSpan w:val="7"/>
            <w:tcBorders>
              <w:top w:val="nil"/>
              <w:left w:val="nil"/>
              <w:bottom w:val="nil"/>
              <w:right w:val="nil"/>
            </w:tcBorders>
            <w:tcMar>
              <w:top w:w="20" w:type="dxa"/>
              <w:left w:w="20" w:type="dxa"/>
              <w:bottom w:w="20" w:type="dxa"/>
              <w:right w:w="20" w:type="dxa"/>
            </w:tcMar>
          </w:tcPr>
          <w:tbl>
            <w:tblPr>
              <w:tblW w:w="7947" w:type="dxa"/>
              <w:tblLayout w:type="fixed"/>
              <w:tblCellMar>
                <w:left w:w="0" w:type="dxa"/>
                <w:right w:w="0" w:type="dxa"/>
              </w:tblCellMar>
              <w:tblLook w:val="0000" w:firstRow="0" w:lastRow="0" w:firstColumn="0" w:lastColumn="0" w:noHBand="0" w:noVBand="0"/>
            </w:tblPr>
            <w:tblGrid>
              <w:gridCol w:w="453"/>
              <w:gridCol w:w="7494"/>
            </w:tblGrid>
            <w:tr w:rsidR="00CC3487" w:rsidRPr="00B6223A" w:rsidTr="00507E41">
              <w:sdt>
                <w:sdtPr>
                  <w:rPr>
                    <w:rFonts w:ascii="Arial" w:hAnsi="Arial" w:cs="Arial"/>
                    <w:sz w:val="24"/>
                    <w:szCs w:val="24"/>
                  </w:rPr>
                  <w:id w:val="94843087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MS Gothic" w:eastAsia="MS Gothic" w:hAnsi="MS Gothic" w:cs="Arial" w:hint="eastAsia"/>
                          <w:sz w:val="24"/>
                          <w:szCs w:val="24"/>
                        </w:rPr>
                        <w:t>☐</w:t>
                      </w:r>
                    </w:p>
                  </w:tc>
                </w:sdtContent>
              </w:sdt>
              <w:tc>
                <w:tcPr>
                  <w:tcW w:w="7494" w:type="dxa"/>
                  <w:tcMar>
                    <w:top w:w="20" w:type="dxa"/>
                    <w:left w:w="20" w:type="dxa"/>
                    <w:bottom w:w="20" w:type="dxa"/>
                    <w:right w:w="20" w:type="dxa"/>
                  </w:tcMar>
                </w:tcPr>
                <w:p w:rsidR="00CC3487" w:rsidRPr="00106862"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Ich bin/Wir sind kleines oder mittleres Unternehmen – KMU - (&lt; 250 Beschäftigte und ≤ 50 Mio. Euro Jahresumsatz bzw. ≤ 43 Mio. Jahresbilanzsumme)</w:t>
                  </w:r>
                  <w:r w:rsidRPr="00CC3487">
                    <w:rPr>
                      <w:rStyle w:val="Funotenzeichen"/>
                      <w:rFonts w:ascii="Arial" w:hAnsi="Arial" w:cs="Arial"/>
                      <w:sz w:val="20"/>
                      <w:szCs w:val="20"/>
                    </w:rPr>
                    <w:footnoteReference w:id="1"/>
                  </w:r>
                </w:p>
                <w:p w:rsidR="00CC3487" w:rsidRPr="00B6223A" w:rsidRDefault="00CC3487" w:rsidP="00507E41">
                  <w:pPr>
                    <w:widowControl w:val="0"/>
                    <w:autoSpaceDE w:val="0"/>
                    <w:autoSpaceDN w:val="0"/>
                    <w:adjustRightInd w:val="0"/>
                    <w:spacing w:after="0" w:line="240" w:lineRule="auto"/>
                    <w:jc w:val="both"/>
                    <w:rPr>
                      <w:rFonts w:ascii="Arial" w:hAnsi="Arial" w:cs="Arial"/>
                      <w:sz w:val="20"/>
                      <w:szCs w:val="20"/>
                    </w:rPr>
                  </w:pPr>
                </w:p>
              </w:tc>
            </w:tr>
          </w:tbl>
          <w:p w:rsidR="00CC3487" w:rsidRPr="00B6223A" w:rsidRDefault="00CC3487" w:rsidP="00507E41">
            <w:pPr>
              <w:widowControl w:val="0"/>
              <w:autoSpaceDE w:val="0"/>
              <w:autoSpaceDN w:val="0"/>
              <w:adjustRightInd w:val="0"/>
              <w:spacing w:after="0" w:line="240" w:lineRule="auto"/>
              <w:jc w:val="both"/>
              <w:rPr>
                <w:rFonts w:ascii="Arial" w:hAnsi="Arial" w:cs="Arial"/>
                <w:sz w:val="20"/>
                <w:szCs w:val="20"/>
              </w:rPr>
            </w:pPr>
          </w:p>
        </w:tc>
      </w:tr>
      <w:tr w:rsidR="00FA4769" w:rsidTr="00507E41">
        <w:trPr>
          <w:gridAfter w:val="1"/>
          <w:wAfter w:w="452" w:type="dxa"/>
        </w:trPr>
        <w:tc>
          <w:tcPr>
            <w:tcW w:w="567" w:type="dxa"/>
            <w:gridSpan w:val="2"/>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b/>
                <w:bCs/>
                <w:color w:val="000000"/>
                <w:szCs w:val="20"/>
              </w:rPr>
            </w:pPr>
          </w:p>
        </w:tc>
        <w:tc>
          <w:tcPr>
            <w:tcW w:w="8573" w:type="dxa"/>
            <w:gridSpan w:val="7"/>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4"/>
                <w:szCs w:val="24"/>
              </w:rPr>
            </w:pPr>
          </w:p>
        </w:tc>
      </w:tr>
      <w:bookmarkEnd w:id="2"/>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CC3487" w:rsidRP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bookmarkStart w:id="3" w:name="_Hlk227156029"/>
            <w:r w:rsidRPr="00CC3487">
              <w:rPr>
                <w:rFonts w:ascii="Arial" w:hAnsi="Arial" w:cs="Arial"/>
                <w:b/>
                <w:bCs/>
                <w:sz w:val="20"/>
                <w:szCs w:val="20"/>
              </w:rPr>
              <w:t>8</w:t>
            </w:r>
          </w:p>
        </w:tc>
        <w:tc>
          <w:tcPr>
            <w:tcW w:w="9025" w:type="dxa"/>
            <w:gridSpan w:val="8"/>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r w:rsidRPr="00CC3487">
              <w:rPr>
                <w:rFonts w:ascii="Arial" w:hAnsi="Arial" w:cs="Arial"/>
                <w:b/>
                <w:bCs/>
                <w:sz w:val="20"/>
                <w:szCs w:val="20"/>
              </w:rPr>
              <w:t>Erklärungen zu Nachunternehmerleistungen und zur Nutzung von Kapazitäten anderer Unternehmen</w:t>
            </w:r>
          </w:p>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bCs/>
                <w:sz w:val="20"/>
                <w:szCs w:val="20"/>
              </w:rPr>
            </w:pPr>
            <w:r w:rsidRPr="00CC3487">
              <w:rPr>
                <w:rFonts w:ascii="Arial" w:hAnsi="Arial" w:cs="Arial"/>
                <w:bCs/>
                <w:sz w:val="20"/>
                <w:szCs w:val="20"/>
              </w:rPr>
              <w:t>Soweit nachfolgend nichts anderes erklärt wird, werden sämtliche Leistungen im eigenen Betrieb ausgeführt.</w:t>
            </w:r>
          </w:p>
          <w:p w:rsidR="00CC3487" w:rsidRPr="00CC3487" w:rsidRDefault="00CC3487" w:rsidP="00507E41">
            <w:pPr>
              <w:widowControl w:val="0"/>
              <w:autoSpaceDE w:val="0"/>
              <w:autoSpaceDN w:val="0"/>
              <w:adjustRightInd w:val="0"/>
              <w:spacing w:after="0" w:line="240" w:lineRule="auto"/>
              <w:jc w:val="both"/>
              <w:rPr>
                <w:rFonts w:ascii="Arial" w:hAnsi="Arial" w:cs="Arial"/>
                <w:bCs/>
                <w:sz w:val="20"/>
                <w:szCs w:val="20"/>
              </w:rPr>
            </w:pPr>
          </w:p>
        </w:tc>
      </w:tr>
      <w:tr w:rsidR="00CC3487" w:rsidRP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bookmarkStart w:id="4" w:name="_Hlk227156156"/>
          </w:p>
        </w:tc>
        <w:tc>
          <w:tcPr>
            <w:tcW w:w="9025" w:type="dxa"/>
            <w:gridSpan w:val="8"/>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4A0" w:firstRow="1" w:lastRow="0" w:firstColumn="1" w:lastColumn="0" w:noHBand="0" w:noVBand="1"/>
            </w:tblPr>
            <w:tblGrid>
              <w:gridCol w:w="453"/>
              <w:gridCol w:w="8571"/>
            </w:tblGrid>
            <w:tr w:rsidR="00CC3487" w:rsidRPr="00CC3487" w:rsidTr="00507E41">
              <w:sdt>
                <w:sdtPr>
                  <w:rPr>
                    <w:rFonts w:ascii="Arial" w:hAnsi="Arial" w:cs="Arial"/>
                    <w:sz w:val="24"/>
                    <w:szCs w:val="20"/>
                  </w:rPr>
                  <w:id w:val="-36375104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hideMark/>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MS Gothic" w:eastAsia="MS Gothic" w:hAnsi="MS Gothic" w:cs="Arial" w:hint="eastAsia"/>
                          <w:sz w:val="24"/>
                          <w:szCs w:val="20"/>
                        </w:rPr>
                        <w:t>☐</w:t>
                      </w:r>
                    </w:p>
                  </w:tc>
                </w:sdtContent>
              </w:sdt>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sz w:val="20"/>
                    </w:rPr>
                  </w:pPr>
                  <w:r w:rsidRPr="00CC3487">
                    <w:rPr>
                      <w:rFonts w:ascii="Arial" w:hAnsi="Arial" w:cs="Arial"/>
                      <w:b/>
                      <w:sz w:val="20"/>
                    </w:rPr>
                    <w:t>Einsatz von Nachunternehmern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Es ist beabsichtigt, Teile der Leistung durch Nachunternehmer ausführen zu lassen.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Die vorgesehenen Leistungsbereiche sind im Formblatt 233 aufgeführt.</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Es werden ausschließlich die im Formblatt 233 genannten Leistungen übertragen.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highlight w:val="yellow"/>
                    </w:rPr>
                  </w:pPr>
                  <w:r w:rsidRPr="00CC3487">
                    <w:rPr>
                      <w:rFonts w:ascii="Arial" w:hAnsi="Arial" w:cs="Arial"/>
                      <w:sz w:val="20"/>
                    </w:rPr>
                    <w:t>Der Auftraggeber kann vor Zuschlagserteilung verlangen, dass die vorgesehenen Nachunternehmer benannt und entsprechende Verpflichtungserklärungen vorgelegt werden.</w:t>
                  </w:r>
                </w:p>
              </w:tc>
            </w:tr>
            <w:tr w:rsidR="00CC3487" w:rsidRPr="00CC3487" w:rsidTr="00507E41">
              <w:tc>
                <w:tcPr>
                  <w:tcW w:w="453"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ind w:right="10"/>
                    <w:jc w:val="both"/>
                    <w:rPr>
                      <w:rFonts w:ascii="Arial" w:hAnsi="Arial" w:cs="Arial"/>
                      <w:sz w:val="20"/>
                      <w:szCs w:val="20"/>
                      <w:highlight w:val="yellow"/>
                    </w:rPr>
                  </w:pPr>
                </w:p>
              </w:tc>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highlight w:val="yellow"/>
                    </w:rPr>
                  </w:pPr>
                </w:p>
              </w:tc>
            </w:tr>
            <w:tr w:rsidR="00CC3487" w:rsidRPr="00CC3487" w:rsidTr="00507E41">
              <w:sdt>
                <w:sdtPr>
                  <w:rPr>
                    <w:rFonts w:ascii="Arial" w:hAnsi="Arial" w:cs="Arial"/>
                    <w:sz w:val="24"/>
                    <w:szCs w:val="20"/>
                  </w:rPr>
                  <w:id w:val="42098760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hideMark/>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highlight w:val="yellow"/>
                        </w:rPr>
                      </w:pPr>
                      <w:r w:rsidRPr="00CC3487">
                        <w:rPr>
                          <w:rFonts w:ascii="MS Gothic" w:eastAsia="MS Gothic" w:hAnsi="MS Gothic" w:cs="Arial" w:hint="eastAsia"/>
                          <w:sz w:val="24"/>
                          <w:szCs w:val="20"/>
                        </w:rPr>
                        <w:t>☐</w:t>
                      </w:r>
                    </w:p>
                  </w:tc>
                </w:sdtContent>
              </w:sdt>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sz w:val="20"/>
                      <w:szCs w:val="20"/>
                    </w:rPr>
                  </w:pPr>
                  <w:r w:rsidRPr="00CC3487">
                    <w:rPr>
                      <w:rFonts w:ascii="Arial" w:hAnsi="Arial" w:cs="Arial"/>
                      <w:b/>
                      <w:sz w:val="20"/>
                      <w:szCs w:val="20"/>
                    </w:rPr>
                    <w:t>Nutzung von Kapazitäten anderer Unternehmen zur Erfüllung der Eignungsanforderungen</w:t>
                  </w: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Zur Erfüllung der Eignungsanforderungen werden Kapazitäten anderer Unternehmen in Anspruch genommen.</w:t>
                  </w: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Die entsprechenden Unternehmen sowie der Umfang der in Anspruch genommenen Kapazitäten sind im Formblatt 235 aufgeführt.</w:t>
                  </w:r>
                </w:p>
              </w:tc>
            </w:tr>
          </w:tbl>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tc>
      </w:tr>
      <w:tr w:rsidR="00FA4769" w:rsidRPr="00CC3487" w:rsidTr="00507E41">
        <w:tc>
          <w:tcPr>
            <w:tcW w:w="567" w:type="dxa"/>
            <w:gridSpan w:val="2"/>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4"/>
                <w:szCs w:val="20"/>
              </w:rPr>
            </w:pPr>
          </w:p>
        </w:tc>
      </w:tr>
      <w:bookmarkEnd w:id="4"/>
      <w:tr w:rsid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43075D" w:rsidRDefault="00CC3487" w:rsidP="00507E41">
            <w:pPr>
              <w:widowControl w:val="0"/>
              <w:autoSpaceDE w:val="0"/>
              <w:autoSpaceDN w:val="0"/>
              <w:adjustRightInd w:val="0"/>
              <w:spacing w:after="0" w:line="240" w:lineRule="auto"/>
              <w:jc w:val="both"/>
              <w:rPr>
                <w:rFonts w:ascii="Arial" w:hAnsi="Arial" w:cs="Arial"/>
                <w:b/>
                <w:bCs/>
                <w:color w:val="000000"/>
                <w:sz w:val="20"/>
                <w:szCs w:val="20"/>
                <w:highlight w:val="yellow"/>
              </w:rPr>
            </w:pPr>
          </w:p>
        </w:tc>
        <w:tc>
          <w:tcPr>
            <w:tcW w:w="9025" w:type="dxa"/>
            <w:gridSpan w:val="8"/>
            <w:tcBorders>
              <w:top w:val="nil"/>
              <w:left w:val="nil"/>
              <w:bottom w:val="nil"/>
              <w:right w:val="nil"/>
            </w:tcBorders>
            <w:tcMar>
              <w:top w:w="20" w:type="dxa"/>
              <w:left w:w="20" w:type="dxa"/>
              <w:bottom w:w="20" w:type="dxa"/>
              <w:right w:w="20" w:type="dxa"/>
            </w:tcMar>
          </w:tcPr>
          <w:p w:rsidR="00CC3487" w:rsidRPr="003B5989" w:rsidRDefault="00CC3487" w:rsidP="00507E41">
            <w:pPr>
              <w:widowControl w:val="0"/>
              <w:autoSpaceDE w:val="0"/>
              <w:autoSpaceDN w:val="0"/>
              <w:adjustRightInd w:val="0"/>
              <w:spacing w:after="0" w:line="240" w:lineRule="auto"/>
              <w:jc w:val="both"/>
              <w:rPr>
                <w:rFonts w:ascii="Arial" w:hAnsi="Arial" w:cs="Arial"/>
                <w:b/>
                <w:bCs/>
                <w:color w:val="FF0000"/>
                <w:sz w:val="20"/>
                <w:szCs w:val="20"/>
              </w:rPr>
            </w:pPr>
          </w:p>
        </w:tc>
      </w:tr>
      <w:tr w:rsidR="00CC3487" w:rsidTr="00507E41">
        <w:tc>
          <w:tcPr>
            <w:tcW w:w="567" w:type="dxa"/>
            <w:gridSpan w:val="2"/>
            <w:tcBorders>
              <w:top w:val="nil"/>
              <w:left w:val="nil"/>
              <w:bottom w:val="nil"/>
              <w:right w:val="nil"/>
            </w:tcBorders>
            <w:tcMar>
              <w:top w:w="20" w:type="dxa"/>
              <w:left w:w="20" w:type="dxa"/>
              <w:bottom w:w="20" w:type="dxa"/>
              <w:right w:w="20" w:type="dxa"/>
            </w:tcMar>
          </w:tcPr>
          <w:p w:rsidR="00CC3487" w:rsidRDefault="00CC3487" w:rsidP="00507E41">
            <w:pPr>
              <w:widowControl w:val="0"/>
              <w:autoSpaceDE w:val="0"/>
              <w:autoSpaceDN w:val="0"/>
              <w:adjustRightInd w:val="0"/>
              <w:spacing w:after="0" w:line="240" w:lineRule="auto"/>
              <w:jc w:val="both"/>
              <w:rPr>
                <w:rFonts w:ascii="Arial" w:hAnsi="Arial" w:cs="Arial"/>
                <w:b/>
                <w:bCs/>
                <w:color w:val="000000"/>
                <w:sz w:val="20"/>
                <w:szCs w:val="20"/>
              </w:rPr>
            </w:pPr>
            <w:bookmarkStart w:id="5" w:name="_Hlk227160220"/>
            <w:r>
              <w:rPr>
                <w:rFonts w:ascii="Arial" w:hAnsi="Arial" w:cs="Arial"/>
                <w:b/>
                <w:bCs/>
                <w:color w:val="000000"/>
                <w:sz w:val="20"/>
                <w:szCs w:val="20"/>
              </w:rPr>
              <w:t>9</w:t>
            </w:r>
          </w:p>
        </w:tc>
        <w:tc>
          <w:tcPr>
            <w:tcW w:w="9025" w:type="dxa"/>
            <w:gridSpan w:val="8"/>
            <w:tcBorders>
              <w:top w:val="nil"/>
              <w:left w:val="nil"/>
              <w:bottom w:val="nil"/>
              <w:right w:val="nil"/>
            </w:tcBorders>
            <w:tcMar>
              <w:top w:w="20" w:type="dxa"/>
              <w:left w:w="20" w:type="dxa"/>
              <w:bottom w:w="20" w:type="dxa"/>
              <w:right w:w="20" w:type="dxa"/>
            </w:tcMar>
          </w:tcPr>
          <w:p w:rsidR="00CC3487" w:rsidRDefault="00CC3487" w:rsidP="00507E41">
            <w:pPr>
              <w:widowControl w:val="0"/>
              <w:autoSpaceDE w:val="0"/>
              <w:autoSpaceDN w:val="0"/>
              <w:adjustRightInd w:val="0"/>
              <w:spacing w:after="0" w:line="240" w:lineRule="auto"/>
              <w:jc w:val="both"/>
              <w:rPr>
                <w:rFonts w:ascii="Arial" w:hAnsi="Arial" w:cs="Arial"/>
                <w:b/>
                <w:bCs/>
                <w:color w:val="000000"/>
                <w:sz w:val="20"/>
                <w:szCs w:val="20"/>
              </w:rPr>
            </w:pPr>
            <w:r>
              <w:rPr>
                <w:rFonts w:ascii="Arial" w:hAnsi="Arial" w:cs="Arial"/>
                <w:b/>
                <w:bCs/>
                <w:color w:val="000000"/>
                <w:sz w:val="20"/>
                <w:szCs w:val="20"/>
              </w:rPr>
              <w:t>Ich/Wir erkläre(n), dass</w:t>
            </w:r>
          </w:p>
        </w:tc>
      </w:tr>
      <w:bookmarkEnd w:id="3"/>
      <w:bookmarkEnd w:id="5"/>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ich/wir den Wortlaut der vom Auftraggeber verfassten Langfassung des Leistungsverzeichnisses als alleinverbindlich anerkenne(n).</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mir/uns zugegangene Änderungen der Vergabeunterlagen Gegenstand meines/unseres Angebotes sind.</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ein nach der Leistungsbeschreibung ggf. zu benennender Sicherheits- und Gesundheitsschutzkoordinator gemäß Baustellenverordnung und dessen Stellvertreter über die nach den “Regeln zum Arbeitsschutz auf Baustellen; geeigneter Koordinator (Konkretisierung zu § 3 BaustellV) (RAB 30)” geforderte Qualifikation verfügen, um die nach Baustellenverordnung übertragenen Aufgaben fachgerecht zu erfüllen.</w:t>
            </w:r>
          </w:p>
        </w:tc>
      </w:tr>
      <w:tr w:rsidR="007A29D0" w:rsidTr="004962A3">
        <w:trPr>
          <w:trHeight w:val="201"/>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falls von mir/uns mehrere Nebenangebote abgegeben wurden, mein/unser Angebot auch die Kumulation der Nebenangebote, die sich nicht gegenseitig ausschließen, umfasst.</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3337FF"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ich/wir einen pauschalen Schadensersatz in Höhe von 15 Prozent der Bruttoabrechnungssumme dieses Vertrages entrichten werde</w:t>
            </w:r>
            <w:r w:rsidR="00136A6D">
              <w:rPr>
                <w:rFonts w:ascii="Arial" w:hAnsi="Arial" w:cs="Arial"/>
                <w:color w:val="000000"/>
                <w:sz w:val="20"/>
                <w:szCs w:val="20"/>
              </w:rPr>
              <w:t>(n)</w:t>
            </w:r>
            <w:r>
              <w:rPr>
                <w:rFonts w:ascii="Arial" w:hAnsi="Arial" w:cs="Arial"/>
                <w:color w:val="000000"/>
                <w:sz w:val="20"/>
                <w:szCs w:val="20"/>
              </w:rPr>
              <w:t>, falls ich/wir aus Anlass der Vergabe nachweislich eine Abrede getroffen habe(n), die eine unzulässige Wettbewerbsbeschränkung darstellt, es sei denn, ich/wir weise(n) einen geringeren Schaden nach.</w:t>
            </w:r>
          </w:p>
        </w:tc>
      </w:tr>
      <w:tr w:rsidR="004962A3">
        <w:trPr>
          <w:trHeight w:val="57"/>
        </w:trPr>
        <w:tc>
          <w:tcPr>
            <w:tcW w:w="9592" w:type="dxa"/>
            <w:gridSpan w:val="10"/>
            <w:tcBorders>
              <w:top w:val="nil"/>
              <w:left w:val="nil"/>
              <w:bottom w:val="nil"/>
              <w:right w:val="nil"/>
            </w:tcBorders>
          </w:tcPr>
          <w:p w:rsidR="004962A3" w:rsidRPr="00FA4769"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keine Waren Gegenstand der Leistung sind, die unter Missachtung der in den Kernarbeitsnormen der Internationalen Arbeitsorganisation (ILO) festgelegten Mindestanforderungen gewonnen oder hergestellt worden sind (gem. § 2a LTTG).</w:t>
            </w: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Pr="004B531D"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4B531D" w:rsidRPr="004B531D"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bei meiner Leistung nur Produkte verwendet werden, die der Richtlinie der Internationalen Arbeitsorganisation (ILO) gegen ausbeuterische Kinderarbeit entsprechen (IAO Übereinkommen Nr. 182 über das Verbot und unverzügliche Maßnahmen zur Beseitigung der schlimmsten Formen der Kinderarbeit).</w:t>
            </w:r>
          </w:p>
          <w:p w:rsidR="004B531D" w:rsidRPr="004B531D"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 7 LTTG: Die Sanktionen nach § 7 LTTG werden hiermit vereinbart.</w:t>
            </w:r>
          </w:p>
          <w:p w:rsidR="004B531D" w:rsidRDefault="004B531D" w:rsidP="00CC3487">
            <w:pPr>
              <w:widowControl w:val="0"/>
              <w:autoSpaceDE w:val="0"/>
              <w:autoSpaceDN w:val="0"/>
              <w:adjustRightInd w:val="0"/>
              <w:spacing w:after="0" w:line="240" w:lineRule="auto"/>
              <w:ind w:left="720"/>
              <w:jc w:val="both"/>
              <w:rPr>
                <w:rFonts w:ascii="Arial" w:hAnsi="Arial" w:cs="Arial"/>
                <w:color w:val="000000"/>
                <w:sz w:val="20"/>
                <w:szCs w:val="20"/>
              </w:rPr>
            </w:pPr>
          </w:p>
          <w:p w:rsidR="004B531D" w:rsidRDefault="004B531D" w:rsidP="00CC3487">
            <w:pPr>
              <w:widowControl w:val="0"/>
              <w:autoSpaceDE w:val="0"/>
              <w:autoSpaceDN w:val="0"/>
              <w:adjustRightInd w:val="0"/>
              <w:spacing w:after="0" w:line="240" w:lineRule="auto"/>
              <w:ind w:left="720"/>
              <w:jc w:val="both"/>
              <w:rPr>
                <w:rFonts w:ascii="Arial" w:hAnsi="Arial" w:cs="Arial"/>
                <w:color w:val="000000"/>
                <w:sz w:val="20"/>
                <w:szCs w:val="20"/>
              </w:rPr>
            </w:pPr>
          </w:p>
        </w:tc>
      </w:tr>
      <w:tr w:rsidR="004962A3">
        <w:trPr>
          <w:cantSplit/>
          <w:trHeight w:val="2267"/>
        </w:trPr>
        <w:tc>
          <w:tcPr>
            <w:tcW w:w="9592" w:type="dxa"/>
            <w:gridSpan w:val="10"/>
            <w:tcBorders>
              <w:top w:val="single" w:sz="4" w:space="0" w:color="808080"/>
              <w:left w:val="single" w:sz="4" w:space="0" w:color="808080"/>
              <w:bottom w:val="single" w:sz="4" w:space="0" w:color="808080"/>
              <w:right w:val="single" w:sz="4" w:space="0" w:color="808080"/>
            </w:tcBorders>
            <w:tcMar>
              <w:top w:w="20" w:type="dxa"/>
              <w:left w:w="20" w:type="dxa"/>
              <w:bottom w:w="20" w:type="dxa"/>
              <w:right w:w="20" w:type="dxa"/>
            </w:tcMar>
          </w:tcPr>
          <w:p w:rsidR="004962A3" w:rsidRDefault="004962A3" w:rsidP="004962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 xml:space="preserve">Unterschrift </w:t>
            </w:r>
            <w:r w:rsidR="001C0F2E">
              <w:rPr>
                <w:rFonts w:ascii="Arial" w:hAnsi="Arial" w:cs="Arial"/>
                <w:color w:val="000000"/>
                <w:sz w:val="20"/>
                <w:szCs w:val="20"/>
              </w:rPr>
              <w:t>in Textform (Vor- und Zuname)</w:t>
            </w:r>
          </w:p>
        </w:tc>
      </w:tr>
    </w:tbl>
    <w:p w:rsidR="007A29D0" w:rsidRDefault="007A29D0">
      <w:pPr>
        <w:widowControl w:val="0"/>
        <w:autoSpaceDE w:val="0"/>
        <w:autoSpaceDN w:val="0"/>
        <w:adjustRightInd w:val="0"/>
        <w:spacing w:after="0" w:line="240" w:lineRule="auto"/>
        <w:rPr>
          <w:rFonts w:ascii="sans-serif" w:hAnsi="sans-serif" w:cs="sans-serif"/>
          <w:color w:val="000000"/>
          <w:sz w:val="24"/>
          <w:szCs w:val="24"/>
        </w:rPr>
      </w:pPr>
      <w:bookmarkStart w:id="6" w:name="SV_RefID_PageTotal"/>
      <w:bookmarkEnd w:id="6"/>
    </w:p>
    <w:p w:rsidR="007A29D0" w:rsidRDefault="007A29D0">
      <w:pPr>
        <w:widowControl w:val="0"/>
        <w:autoSpaceDE w:val="0"/>
        <w:autoSpaceDN w:val="0"/>
        <w:adjustRightInd w:val="0"/>
        <w:spacing w:after="0" w:line="240" w:lineRule="auto"/>
        <w:rPr>
          <w:rFonts w:ascii="Arial" w:hAnsi="Arial" w:cs="Arial"/>
          <w:sz w:val="24"/>
          <w:szCs w:val="24"/>
        </w:rPr>
      </w:pPr>
    </w:p>
    <w:sectPr w:rsidR="007A29D0">
      <w:headerReference w:type="even" r:id="rId7"/>
      <w:headerReference w:type="default" r:id="rId8"/>
      <w:footerReference w:type="even" r:id="rId9"/>
      <w:footerReference w:type="default" r:id="rId10"/>
      <w:headerReference w:type="first" r:id="rId11"/>
      <w:footerReference w:type="first" r:id="rId12"/>
      <w:pgSz w:w="11905" w:h="16837"/>
      <w:pgMar w:top="1417" w:right="850" w:bottom="1133"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663B" w:rsidRDefault="00E3663B">
      <w:pPr>
        <w:spacing w:after="0" w:line="240" w:lineRule="auto"/>
      </w:pPr>
      <w:r>
        <w:separator/>
      </w:r>
    </w:p>
  </w:endnote>
  <w:endnote w:type="continuationSeparator" w:id="0">
    <w:p w:rsidR="00E3663B" w:rsidRDefault="00E36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4796"/>
      <w:gridCol w:w="4796"/>
    </w:tblGrid>
    <w:tr w:rsidR="007A29D0">
      <w:trPr>
        <w:trHeight w:val="200"/>
      </w:trPr>
      <w:tc>
        <w:tcPr>
          <w:tcW w:w="9592" w:type="dxa"/>
          <w:gridSpan w:val="2"/>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200"/>
      </w:trPr>
      <w:tc>
        <w:tcPr>
          <w:tcW w:w="4796" w:type="dxa"/>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b/>
              <w:bCs/>
              <w:color w:val="000000"/>
              <w:sz w:val="16"/>
              <w:szCs w:val="16"/>
            </w:rPr>
          </w:pPr>
        </w:p>
      </w:tc>
      <w:tc>
        <w:tcPr>
          <w:tcW w:w="4796" w:type="dxa"/>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jc w:val="right"/>
            <w:rPr>
              <w:rFonts w:ascii="Arial" w:hAnsi="Arial" w:cs="Arial"/>
              <w:b/>
              <w:bCs/>
              <w:color w:val="000000"/>
              <w:sz w:val="16"/>
              <w:szCs w:val="16"/>
            </w:rPr>
          </w:pPr>
          <w:r>
            <w:rPr>
              <w:rFonts w:ascii="Arial" w:hAnsi="Arial" w:cs="Arial"/>
              <w:b/>
              <w:bCs/>
              <w:color w:val="000000"/>
              <w:sz w:val="16"/>
              <w:szCs w:val="16"/>
            </w:rPr>
            <w:t xml:space="preserve">Seite </w:t>
          </w:r>
          <w:r>
            <w:rPr>
              <w:rFonts w:ascii="Arial" w:hAnsi="Arial" w:cs="Arial"/>
              <w:b/>
              <w:bCs/>
              <w:color w:val="000000"/>
              <w:sz w:val="16"/>
              <w:szCs w:val="16"/>
            </w:rPr>
            <w:pgNum/>
          </w:r>
          <w:r>
            <w:rPr>
              <w:rFonts w:ascii="Arial" w:hAnsi="Arial" w:cs="Arial"/>
              <w:b/>
              <w:bCs/>
              <w:color w:val="000000"/>
              <w:sz w:val="16"/>
              <w:szCs w:val="16"/>
            </w:rPr>
            <w:t xml:space="preserve"> von </w:t>
          </w:r>
          <w:r>
            <w:rPr>
              <w:rFonts w:ascii="Arial" w:hAnsi="Arial" w:cs="Arial"/>
              <w:b/>
              <w:bCs/>
              <w:color w:val="000000"/>
              <w:sz w:val="16"/>
              <w:szCs w:val="16"/>
            </w:rPr>
            <w:fldChar w:fldCharType="begin"/>
          </w:r>
          <w:r>
            <w:rPr>
              <w:rFonts w:ascii="Arial" w:hAnsi="Arial" w:cs="Arial"/>
              <w:b/>
              <w:bCs/>
              <w:color w:val="000000"/>
              <w:sz w:val="16"/>
              <w:szCs w:val="16"/>
            </w:rPr>
            <w:instrText xml:space="preserve"> PAGEREF "SV_RefID_PageTotal"  </w:instrText>
          </w:r>
          <w:r>
            <w:rPr>
              <w:rFonts w:ascii="Arial" w:hAnsi="Arial" w:cs="Arial"/>
              <w:b/>
              <w:bCs/>
              <w:color w:val="000000"/>
              <w:sz w:val="16"/>
              <w:szCs w:val="16"/>
            </w:rPr>
            <w:fldChar w:fldCharType="separate"/>
          </w:r>
          <w:r w:rsidR="00F41305">
            <w:rPr>
              <w:rFonts w:ascii="Arial" w:hAnsi="Arial" w:cs="Arial"/>
              <w:b/>
              <w:bCs/>
              <w:noProof/>
              <w:color w:val="000000"/>
              <w:sz w:val="16"/>
              <w:szCs w:val="16"/>
            </w:rPr>
            <w:t>4</w:t>
          </w:r>
          <w:r>
            <w:rPr>
              <w:rFonts w:ascii="Arial" w:hAnsi="Arial" w:cs="Arial"/>
              <w:b/>
              <w:bCs/>
              <w:color w:val="000000"/>
              <w:sz w:val="16"/>
              <w:szCs w:val="16"/>
            </w:rPr>
            <w:fldChar w:fldCharType="end"/>
          </w:r>
        </w:p>
      </w:tc>
    </w:tr>
    <w:tr w:rsidR="007A29D0">
      <w:trPr>
        <w:trHeight w:val="200"/>
      </w:trPr>
      <w:tc>
        <w:tcPr>
          <w:tcW w:w="9592" w:type="dxa"/>
          <w:gridSpan w:val="2"/>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jc w:val="right"/>
            <w:rPr>
              <w:rFonts w:ascii="Arial" w:hAnsi="Arial" w:cs="Arial"/>
              <w:color w:val="808080"/>
              <w:sz w:val="12"/>
              <w:szCs w:val="12"/>
            </w:rPr>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663B" w:rsidRDefault="00E3663B">
      <w:pPr>
        <w:spacing w:after="0" w:line="240" w:lineRule="auto"/>
      </w:pPr>
      <w:r>
        <w:separator/>
      </w:r>
    </w:p>
  </w:footnote>
  <w:footnote w:type="continuationSeparator" w:id="0">
    <w:p w:rsidR="00E3663B" w:rsidRDefault="00E3663B">
      <w:pPr>
        <w:spacing w:after="0" w:line="240" w:lineRule="auto"/>
      </w:pPr>
      <w:r>
        <w:continuationSeparator/>
      </w:r>
    </w:p>
  </w:footnote>
  <w:footnote w:id="1">
    <w:p w:rsidR="00CC3487" w:rsidRDefault="00CC3487" w:rsidP="00CC3487">
      <w:pPr>
        <w:pStyle w:val="Funotentext"/>
      </w:pPr>
      <w:r w:rsidRPr="00CC3487">
        <w:rPr>
          <w:rStyle w:val="Funotenzeichen"/>
        </w:rPr>
        <w:footnoteRef/>
      </w:r>
      <w:r w:rsidRPr="00CC3487">
        <w:t xml:space="preserve"> </w:t>
      </w:r>
      <w:r w:rsidRPr="00CC3487">
        <w:rPr>
          <w:szCs w:val="18"/>
        </w:rPr>
        <w:t>Bietergemeinschaften gelten nur dann als KMU, wenn der überwiegende Teil des Auftrags von (einem) Partner(n)</w:t>
      </w:r>
      <w:r w:rsidRPr="0030187E">
        <w:rPr>
          <w:szCs w:val="18"/>
        </w:rPr>
        <w:t xml:space="preserve"> </w:t>
      </w:r>
      <w:r w:rsidRPr="00CC3487">
        <w:rPr>
          <w:szCs w:val="18"/>
        </w:rPr>
        <w:t>der Bietergemeinschaft erbracht wird, der/die als KMU einzustufen ist/sind.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CellMar>
        <w:left w:w="0" w:type="dxa"/>
        <w:right w:w="0" w:type="dxa"/>
      </w:tblCellMar>
      <w:tblLook w:val="0000" w:firstRow="0" w:lastRow="0" w:firstColumn="0" w:lastColumn="0" w:noHBand="0" w:noVBand="0"/>
    </w:tblPr>
    <w:tblGrid>
      <w:gridCol w:w="9592"/>
    </w:tblGrid>
    <w:tr w:rsidR="007A29D0">
      <w:tc>
        <w:tcPr>
          <w:tcW w:w="9592" w:type="dxa"/>
          <w:tcBorders>
            <w:top w:val="nil"/>
            <w:left w:val="nil"/>
            <w:bottom w:val="nil"/>
            <w:right w:val="nil"/>
          </w:tcBorders>
          <w:tcMar>
            <w:top w:w="20" w:type="dxa"/>
            <w:left w:w="20" w:type="dxa"/>
            <w:bottom w:w="20" w:type="dxa"/>
            <w:right w:w="200" w:type="dxa"/>
          </w:tcMar>
        </w:tcPr>
        <w:p w:rsidR="007A29D0" w:rsidRDefault="007A29D0">
          <w:pPr>
            <w:widowControl w:val="0"/>
            <w:autoSpaceDE w:val="0"/>
            <w:autoSpaceDN w:val="0"/>
            <w:adjustRightInd w:val="0"/>
            <w:spacing w:after="0" w:line="240" w:lineRule="auto"/>
            <w:jc w:val="right"/>
            <w:rPr>
              <w:rFonts w:ascii="Arial" w:hAnsi="Arial" w:cs="Arial"/>
              <w:b/>
              <w:bCs/>
              <w:color w:val="000000"/>
              <w:sz w:val="24"/>
              <w:szCs w:val="24"/>
            </w:rPr>
          </w:pPr>
          <w:r>
            <w:rPr>
              <w:rFonts w:ascii="Arial" w:hAnsi="Arial" w:cs="Arial"/>
              <w:b/>
              <w:bCs/>
              <w:color w:val="000000"/>
              <w:sz w:val="24"/>
              <w:szCs w:val="24"/>
            </w:rPr>
            <w:t>213 </w:t>
          </w:r>
        </w:p>
      </w:tc>
    </w:tr>
    <w:tr w:rsidR="007A29D0">
      <w:tc>
        <w:tcPr>
          <w:tcW w:w="9592" w:type="dxa"/>
          <w:tcBorders>
            <w:top w:val="nil"/>
            <w:left w:val="nil"/>
            <w:bottom w:val="nil"/>
            <w:right w:val="nil"/>
          </w:tcBorders>
          <w:tcMar>
            <w:top w:w="20" w:type="dxa"/>
            <w:left w:w="20" w:type="dxa"/>
            <w:bottom w:w="20" w:type="dxa"/>
            <w:right w:w="200" w:type="dxa"/>
          </w:tcMar>
        </w:tcPr>
        <w:p w:rsidR="007A29D0" w:rsidRDefault="007A29D0">
          <w:pPr>
            <w:widowControl w:val="0"/>
            <w:autoSpaceDE w:val="0"/>
            <w:autoSpaceDN w:val="0"/>
            <w:adjustRightInd w:val="0"/>
            <w:spacing w:after="0" w:line="240" w:lineRule="auto"/>
            <w:jc w:val="right"/>
            <w:rPr>
              <w:rFonts w:ascii="Arial" w:hAnsi="Arial" w:cs="Arial"/>
              <w:color w:val="000000"/>
              <w:sz w:val="16"/>
              <w:szCs w:val="16"/>
            </w:rPr>
          </w:pPr>
          <w:r>
            <w:rPr>
              <w:rFonts w:ascii="Arial" w:hAnsi="Arial" w:cs="Arial"/>
              <w:color w:val="000000"/>
              <w:sz w:val="16"/>
              <w:szCs w:val="16"/>
            </w:rPr>
            <w:t>(Angebotsschreiben - Einheitliche Fassung) </w:t>
          </w:r>
        </w:p>
      </w:tc>
    </w:tr>
    <w:tr w:rsidR="007A29D0">
      <w:tc>
        <w:tcPr>
          <w:tcW w:w="959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839F8E"/>
    <w:multiLevelType w:val="singleLevel"/>
    <w:tmpl w:val="F9E7FC15"/>
    <w:lvl w:ilvl="0">
      <w:numFmt w:val="decimal"/>
      <w:lvlText w:val="•"/>
      <w:lvlJc w:val="left"/>
      <w:rPr>
        <w:rFonts w:cs="Times New Roman"/>
      </w:rPr>
    </w:lvl>
  </w:abstractNum>
  <w:abstractNum w:abstractNumId="1" w15:restartNumberingAfterBreak="0">
    <w:nsid w:val="B6B825C9"/>
    <w:multiLevelType w:val="singleLevel"/>
    <w:tmpl w:val="26E4BE4A"/>
    <w:lvl w:ilvl="0">
      <w:numFmt w:val="decimal"/>
      <w:lvlText w:val="•"/>
      <w:lvlJc w:val="left"/>
      <w:rPr>
        <w:rFonts w:cs="Times New Roman"/>
      </w:rPr>
    </w:lvl>
  </w:abstractNum>
  <w:abstractNum w:abstractNumId="2" w15:restartNumberingAfterBreak="0">
    <w:nsid w:val="11BA240E"/>
    <w:multiLevelType w:val="singleLevel"/>
    <w:tmpl w:val="F6FC1BE4"/>
    <w:lvl w:ilvl="0">
      <w:numFmt w:val="decimal"/>
      <w:lvlText w:val="•"/>
      <w:lvlJc w:val="left"/>
      <w:rPr>
        <w:rFonts w:cs="Times New Roman"/>
      </w:rPr>
    </w:lvl>
  </w:abstractNum>
  <w:abstractNum w:abstractNumId="3" w15:restartNumberingAfterBreak="0">
    <w:nsid w:val="73EB52CD"/>
    <w:multiLevelType w:val="hybridMultilevel"/>
    <w:tmpl w:val="D9341812"/>
    <w:lvl w:ilvl="0" w:tplc="EE1A09DE">
      <w:start w:val="5"/>
      <w:numFmt w:val="bullet"/>
      <w:lvlText w:val="-"/>
      <w:lvlJc w:val="left"/>
      <w:pPr>
        <w:ind w:left="720" w:hanging="360"/>
      </w:pPr>
      <w:rPr>
        <w:rFonts w:ascii="Arial" w:eastAsiaTheme="minorEastAsia"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F47"/>
    <w:rsid w:val="00060D0D"/>
    <w:rsid w:val="00123A00"/>
    <w:rsid w:val="00136A6D"/>
    <w:rsid w:val="0015022A"/>
    <w:rsid w:val="001C0F2E"/>
    <w:rsid w:val="001C6809"/>
    <w:rsid w:val="00294F47"/>
    <w:rsid w:val="003337FF"/>
    <w:rsid w:val="00344763"/>
    <w:rsid w:val="00356784"/>
    <w:rsid w:val="00392B40"/>
    <w:rsid w:val="003F32C8"/>
    <w:rsid w:val="004962A3"/>
    <w:rsid w:val="004A4B1A"/>
    <w:rsid w:val="004B531D"/>
    <w:rsid w:val="00506AC6"/>
    <w:rsid w:val="00555276"/>
    <w:rsid w:val="0057280D"/>
    <w:rsid w:val="00620980"/>
    <w:rsid w:val="006355F5"/>
    <w:rsid w:val="00691EBB"/>
    <w:rsid w:val="00777759"/>
    <w:rsid w:val="007A29D0"/>
    <w:rsid w:val="00886209"/>
    <w:rsid w:val="008B7C94"/>
    <w:rsid w:val="008E18DB"/>
    <w:rsid w:val="008F1D92"/>
    <w:rsid w:val="00A22941"/>
    <w:rsid w:val="00A61016"/>
    <w:rsid w:val="00AD140A"/>
    <w:rsid w:val="00B6627D"/>
    <w:rsid w:val="00BA6AB2"/>
    <w:rsid w:val="00BB0CF1"/>
    <w:rsid w:val="00BB1B6A"/>
    <w:rsid w:val="00BB629E"/>
    <w:rsid w:val="00BD0901"/>
    <w:rsid w:val="00C67720"/>
    <w:rsid w:val="00C97C20"/>
    <w:rsid w:val="00CA0813"/>
    <w:rsid w:val="00CC3487"/>
    <w:rsid w:val="00D83875"/>
    <w:rsid w:val="00DD018A"/>
    <w:rsid w:val="00E3663B"/>
    <w:rsid w:val="00E439D6"/>
    <w:rsid w:val="00E6652D"/>
    <w:rsid w:val="00E72959"/>
    <w:rsid w:val="00ED61C0"/>
    <w:rsid w:val="00F05F5A"/>
    <w:rsid w:val="00F15BB0"/>
    <w:rsid w:val="00F1602C"/>
    <w:rsid w:val="00F354C8"/>
    <w:rsid w:val="00F41305"/>
    <w:rsid w:val="00F5016B"/>
    <w:rsid w:val="00F60731"/>
    <w:rsid w:val="00FA47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32C6D6"/>
  <w14:defaultImageDpi w14:val="0"/>
  <w15:docId w15:val="{343A74FA-AE76-43EA-86EB-02AFFC76A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DD018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D018A"/>
  </w:style>
  <w:style w:type="paragraph" w:styleId="Fuzeile">
    <w:name w:val="footer"/>
    <w:basedOn w:val="Standard"/>
    <w:link w:val="FuzeileZchn"/>
    <w:uiPriority w:val="99"/>
    <w:rsid w:val="00DD018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D018A"/>
  </w:style>
  <w:style w:type="paragraph" w:styleId="Funotentext">
    <w:name w:val="footnote text"/>
    <w:basedOn w:val="Standard"/>
    <w:link w:val="FunotentextZchn"/>
    <w:uiPriority w:val="99"/>
    <w:rsid w:val="00CC3487"/>
    <w:pPr>
      <w:spacing w:after="0" w:line="240" w:lineRule="auto"/>
    </w:pPr>
    <w:rPr>
      <w:sz w:val="20"/>
      <w:szCs w:val="20"/>
    </w:rPr>
  </w:style>
  <w:style w:type="character" w:customStyle="1" w:styleId="FunotentextZchn">
    <w:name w:val="Fußnotentext Zchn"/>
    <w:basedOn w:val="Absatz-Standardschriftart"/>
    <w:link w:val="Funotentext"/>
    <w:uiPriority w:val="99"/>
    <w:rsid w:val="00CC3487"/>
    <w:rPr>
      <w:sz w:val="20"/>
      <w:szCs w:val="20"/>
    </w:rPr>
  </w:style>
  <w:style w:type="character" w:styleId="Funotenzeichen">
    <w:name w:val="footnote reference"/>
    <w:basedOn w:val="Absatz-Standardschriftart"/>
    <w:uiPriority w:val="99"/>
    <w:rsid w:val="00CC34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859</Words>
  <Characters>5415</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Mattes</dc:creator>
  <cp:keywords/>
  <dc:description/>
  <cp:lastModifiedBy>Vogel E. (Vergabestelle)</cp:lastModifiedBy>
  <cp:revision>2</cp:revision>
  <dcterms:created xsi:type="dcterms:W3CDTF">2026-05-26T13:24:00Z</dcterms:created>
  <dcterms:modified xsi:type="dcterms:W3CDTF">2026-05-26T13:24:00Z</dcterms:modified>
</cp:coreProperties>
</file>